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7238"/>
        <w:gridCol w:w="2400"/>
      </w:tblGrid>
      <w:tr>
        <w:tc>
          <w:tcPr>
            <w:tcW w:type="dxa" w:w="7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</w:pPr>
            <w:r>
              <w:rPr>
                <w:rFonts w:ascii="Menlo" w:cs="Menlo" w:eastAsia="Menlo" w:hAnsi="Menlo"/>
                <w:color w:val="76706A"/>
                <w:spacing w:val="60"/>
                <w:sz w:val="15"/>
                <w:szCs w:val="15"/>
              </w:rPr>
              <w:t xml:space="preserve">WEBY · APLIKACE · PROJEKTOVÉ ŘÍZENÍ</w:t>
            </w:r>
          </w:p>
          <w:p>
            <w:pPr>
              <w:pStyle w:val="Title"/>
              <w:spacing w:after="160"/>
            </w:pPr>
            <w:r>
              <w:rPr>
                <w:rFonts w:ascii="Cormorant Garamond" w:cs="Cormorant Garamond" w:eastAsia="Cormorant Garamond" w:hAnsi="Cormorant Garamond"/>
                <w:color w:val="1C1A17"/>
                <w:sz w:val="72"/>
                <w:szCs w:val="72"/>
              </w:rPr>
              <w:t xml:space="preserve">Aleš Pavliš</w:t>
            </w:r>
          </w:p>
          <w:p>
            <w:pPr>
              <w:spacing w:after="20"/>
            </w:pPr>
            <w:hyperlink w:history="1" r:id="rIdztbwnfrmynxi7ygox7lpj">
              <w:r>
                <w:rPr>
                  <w:rFonts w:ascii="Helvetica Neue" w:cs="Helvetica Neue" w:eastAsia="Helvetica Neue" w:hAnsi="Helvetica Neue"/>
                  <w:color w:val="1C1A17"/>
                  <w:sz w:val="19"/>
                  <w:szCs w:val="19"/>
                </w:rPr>
                <w:t xml:space="preserve">+420 603 720 742</w:t>
              </w:r>
            </w:hyperlink>
          </w:p>
          <w:p>
            <w:pPr>
              <w:spacing w:after="20"/>
            </w:pPr>
            <w:hyperlink w:history="1" r:id="rId6iee959o76xgmoh5ot14b">
              <w:r>
                <w:rPr>
                  <w:rFonts w:ascii="Helvetica Neue" w:cs="Helvetica Neue" w:eastAsia="Helvetica Neue" w:hAnsi="Helvetica Neue"/>
                  <w:color w:val="1C1A17"/>
                  <w:sz w:val="19"/>
                  <w:szCs w:val="19"/>
                </w:rPr>
                <w:t xml:space="preserve">ales.pavlis9@gmail.com</w:t>
              </w:r>
            </w:hyperlink>
          </w:p>
          <w:p>
            <w:pPr>
              <w:spacing w:after="20"/>
            </w:pPr>
            <w:hyperlink w:history="1" r:id="rIdd3elc--vr1-jr27k9z73n">
              <w:r>
                <w:rPr>
                  <w:rFonts w:ascii="Helvetica Neue" w:cs="Helvetica Neue" w:eastAsia="Helvetica Neue" w:hAnsi="Helvetica Neue"/>
                  <w:color w:val="1C1A17"/>
                  <w:sz w:val="19"/>
                  <w:szCs w:val="19"/>
                </w:rPr>
                <w:t xml:space="preserve">linkedin.com/in/ales-pavlis</w:t>
              </w:r>
            </w:hyperlink>
          </w:p>
          <w:p>
            <w:pPr>
              <w:spacing w:after="20"/>
            </w:pPr>
            <w:hyperlink w:history="1" r:id="rIdjfyilmnoqa9cjav6wm27g">
              <w:r>
                <w:rPr>
                  <w:rFonts w:ascii="Helvetica Neue" w:cs="Helvetica Neue" w:eastAsia="Helvetica Neue" w:hAnsi="Helvetica Neue"/>
                  <w:color w:val="1C1A17"/>
                  <w:sz w:val="19"/>
                  <w:szCs w:val="19"/>
                </w:rPr>
                <w:t xml:space="preserve">pavlisovi.cz/ales</w:t>
              </w:r>
            </w:hyperlink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0"/>
              <w:jc w:val="right"/>
            </w:pPr>
            <w:r>
              <w:drawing>
                <wp:inline distT="0" distB="0" distL="0" distR="0">
                  <wp:extent cx="914400" cy="914400"/>
                  <wp:effectExtent t="0" r="0" b="0" l="0"/>
                  <wp:docPr id="1" name="qr" descr="https://pavlisovi.cz/ales" title="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right"/>
            </w:pPr>
            <w:hyperlink w:history="1" r:id="rIdw_trtuf-g6r6fog3_gxwd">
              <w:r>
                <w:rPr>
                  <w:rFonts w:ascii="Menlo" w:cs="Menlo" w:eastAsia="Menlo" w:hAnsi="Menlo"/>
                  <w:color w:val="76706A"/>
                  <w:spacing w:val="30"/>
                  <w:sz w:val="14"/>
                  <w:szCs w:val="14"/>
                </w:rPr>
                <w:t xml:space="preserve">pavlisovi.cz/ales</w:t>
              </w:r>
            </w:hyperlink>
          </w:p>
        </w:tc>
      </w:tr>
    </w:tbl>
    <w:p>
      <w:pPr>
        <w:spacing w:after="120" w:before="240" w:line="320"/>
      </w:pPr>
      <w:r>
        <w:rPr>
          <w:rFonts w:ascii="Helvetica Neue" w:cs="Helvetica Neue" w:eastAsia="Helvetica Neue" w:hAnsi="Helvetica Neue"/>
          <w:color w:val="1C1A17"/>
          <w:sz w:val="22"/>
          <w:szCs w:val="22"/>
        </w:rPr>
        <w:t xml:space="preserve">Projektový a produktový manažer s víc než sedmi lety praxe. Šest let v automotive (HMI, vedení týmu), od roku 2025 vedu kolem 20 projektů pro víc než 10 klientů, nové i v servisním režimu. Denně stavím s AI: Claude Code, automatizace agendy, interní nástroje.</w:t>
      </w:r>
    </w:p>
    <w:p>
      <w:pPr>
        <w:pStyle w:val="Heading2"/>
        <w:pBdr>
          <w:bottom w:val="single" w:color="D9D5CC" w:sz="4" w:space="4"/>
        </w:pBdr>
        <w:spacing w:after="120" w:before="360"/>
      </w:pPr>
      <w:r>
        <w:rPr>
          <w:rFonts w:ascii="Menlo" w:cs="Menlo" w:eastAsia="Menlo" w:hAnsi="Menlo"/>
          <w:color w:val="76706A"/>
          <w:spacing w:val="60"/>
          <w:sz w:val="15"/>
          <w:szCs w:val="15"/>
        </w:rPr>
        <w:t xml:space="preserve">PRAXE</w:t>
      </w:r>
    </w:p>
    <w:p>
      <w:pPr>
        <w:pStyle w:val="Heading3"/>
        <w:tabs>
          <w:tab w:val="right" w:pos="9638"/>
        </w:tabs>
        <w:spacing w:after="20" w:before="200"/>
      </w:pPr>
      <w:r>
        <w:rPr>
          <w:rFonts w:ascii="Cormorant Garamond" w:cs="Cormorant Garamond" w:eastAsia="Cormorant Garamond" w:hAnsi="Cormorant Garamond"/>
          <w:color w:val="1C1A17"/>
          <w:sz w:val="30"/>
          <w:szCs w:val="30"/>
        </w:rPr>
        <w:t xml:space="preserve">Project Manager</w:t>
      </w:r>
      <w:r>
        <w:rPr>
          <w:rFonts w:ascii="Menlo" w:cs="Menlo" w:eastAsia="Menlo" w:hAnsi="Menlo"/>
          <w:color w:val="76706A"/>
          <w:spacing w:val="40"/>
          <w:sz w:val="15"/>
          <w:szCs w:val="15"/>
        </w:rPr>
        <w:t xml:space="preserve">	2025 → dnes</w:t>
      </w:r>
    </w:p>
    <w:p>
      <w:pPr>
        <w:spacing w:after="60"/>
      </w:pPr>
      <w:r>
        <w:rPr>
          <w:rFonts w:ascii="Helvetica Neue" w:cs="Helvetica Neue" w:eastAsia="Helvetica Neue" w:hAnsi="Helvetica Neue"/>
          <w:color w:val="76706A"/>
          <w:sz w:val="18"/>
          <w:szCs w:val="18"/>
        </w:rPr>
        <w:t xml:space="preserve">Giant Interactive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Vedu kolem 20 projektů pro víc než 10 klientů, ať už jde o nový projekt nebo projekt v servisním režimu, mezi nimi RSTS, KPMG, Panasonic, Fade, Kama, Betonpres a CleanAIR. Zadání, odhady, rozpočty a priority, koordinace vývojářů a grafiků, fakturace. Klientům nosím vlastní návrhy funkcí, u menších webů navrhuji měření a SEO. Interní nástroje a automatizace reportingu stavím s Claude Code denodenně.</w:t>
      </w:r>
    </w:p>
    <w:p>
      <w:pPr>
        <w:pStyle w:val="Heading3"/>
        <w:tabs>
          <w:tab w:val="right" w:pos="9638"/>
        </w:tabs>
        <w:spacing w:after="20" w:before="200"/>
      </w:pPr>
      <w:r>
        <w:rPr>
          <w:rFonts w:ascii="Cormorant Garamond" w:cs="Cormorant Garamond" w:eastAsia="Cormorant Garamond" w:hAnsi="Cormorant Garamond"/>
          <w:color w:val="1C1A17"/>
          <w:sz w:val="30"/>
          <w:szCs w:val="30"/>
        </w:rPr>
        <w:t xml:space="preserve">Chapter Lead</w:t>
      </w:r>
      <w:r>
        <w:rPr>
          <w:rFonts w:ascii="Menlo" w:cs="Menlo" w:eastAsia="Menlo" w:hAnsi="Menlo"/>
          <w:color w:val="76706A"/>
          <w:spacing w:val="40"/>
          <w:sz w:val="15"/>
          <w:szCs w:val="15"/>
        </w:rPr>
        <w:t xml:space="preserve">	2023 → 2025</w:t>
      </w:r>
    </w:p>
    <w:p>
      <w:pPr>
        <w:spacing w:after="60"/>
      </w:pPr>
      <w:r>
        <w:rPr>
          <w:rFonts w:ascii="Helvetica Neue" w:cs="Helvetica Neue" w:eastAsia="Helvetica Neue" w:hAnsi="Helvetica Neue"/>
          <w:color w:val="76706A"/>
          <w:sz w:val="18"/>
          <w:szCs w:val="18"/>
        </w:rPr>
        <w:t xml:space="preserve">Digiteq Automotive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Kompetenční mapy a plány růstu pro tým kolem deseti lidí. Nábor, rotace mezi projekty, udržení know-how a obsazení projektů.</w:t>
      </w:r>
    </w:p>
    <w:p>
      <w:pPr>
        <w:pStyle w:val="Heading3"/>
        <w:tabs>
          <w:tab w:val="right" w:pos="9638"/>
        </w:tabs>
        <w:spacing w:after="20" w:before="200"/>
      </w:pPr>
      <w:r>
        <w:rPr>
          <w:rFonts w:ascii="Cormorant Garamond" w:cs="Cormorant Garamond" w:eastAsia="Cormorant Garamond" w:hAnsi="Cormorant Garamond"/>
          <w:color w:val="1C1A17"/>
          <w:sz w:val="30"/>
          <w:szCs w:val="30"/>
        </w:rPr>
        <w:t xml:space="preserve">Product Owner / Acting PM</w:t>
      </w:r>
      <w:r>
        <w:rPr>
          <w:rFonts w:ascii="Menlo" w:cs="Menlo" w:eastAsia="Menlo" w:hAnsi="Menlo"/>
          <w:color w:val="76706A"/>
          <w:spacing w:val="40"/>
          <w:sz w:val="15"/>
          <w:szCs w:val="15"/>
        </w:rPr>
        <w:t xml:space="preserve">	2021 → 2023</w:t>
      </w:r>
    </w:p>
    <w:p>
      <w:pPr>
        <w:spacing w:after="60"/>
      </w:pPr>
      <w:r>
        <w:rPr>
          <w:rFonts w:ascii="Helvetica Neue" w:cs="Helvetica Neue" w:eastAsia="Helvetica Neue" w:hAnsi="Helvetica Neue"/>
          <w:color w:val="76706A"/>
          <w:sz w:val="18"/>
          <w:szCs w:val="18"/>
        </w:rPr>
        <w:t xml:space="preserve">Digiteq Automotive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Služba dodávaná jako produkt: definice, kvalita dodávky, rozvoj podle zpětné vazby zákazníků a dat. Sledování výkonu, řešení incidentů, koordinace s vývojem, stakeholdery a podporou.</w:t>
      </w:r>
    </w:p>
    <w:p>
      <w:pPr>
        <w:pStyle w:val="Heading3"/>
        <w:tabs>
          <w:tab w:val="right" w:pos="9638"/>
        </w:tabs>
        <w:spacing w:after="20" w:before="200"/>
      </w:pPr>
      <w:r>
        <w:rPr>
          <w:rFonts w:ascii="Cormorant Garamond" w:cs="Cormorant Garamond" w:eastAsia="Cormorant Garamond" w:hAnsi="Cormorant Garamond"/>
          <w:color w:val="1C1A17"/>
          <w:sz w:val="30"/>
          <w:szCs w:val="30"/>
        </w:rPr>
        <w:t xml:space="preserve">UI Solution Analyst</w:t>
      </w:r>
      <w:r>
        <w:rPr>
          <w:rFonts w:ascii="Menlo" w:cs="Menlo" w:eastAsia="Menlo" w:hAnsi="Menlo"/>
          <w:color w:val="76706A"/>
          <w:spacing w:val="40"/>
          <w:sz w:val="15"/>
          <w:szCs w:val="15"/>
        </w:rPr>
        <w:t xml:space="preserve">	2019 → 2025</w:t>
      </w:r>
    </w:p>
    <w:p>
      <w:pPr>
        <w:spacing w:after="60"/>
      </w:pPr>
      <w:r>
        <w:rPr>
          <w:rFonts w:ascii="Helvetica Neue" w:cs="Helvetica Neue" w:eastAsia="Helvetica Neue" w:hAnsi="Helvetica Neue"/>
          <w:color w:val="76706A"/>
          <w:sz w:val="18"/>
          <w:szCs w:val="18"/>
        </w:rPr>
        <w:t xml:space="preserve">Digiteq Automotive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Analýza a návrh HMI řešení pro automotive. Sběr požadavků od stakeholderů, architektura systému, překlad potřeb uživatelů do specifikací. Koordinace softwarového a hardwarového vývoje, integrace s infotainmentem a systémy vozu, návrhy UX zlepšení.</w:t>
      </w:r>
    </w:p>
    <w:p>
      <w:pPr>
        <w:pStyle w:val="Heading2"/>
        <w:pBdr>
          <w:bottom w:val="single" w:color="D9D5CC" w:sz="4" w:space="4"/>
        </w:pBdr>
        <w:spacing w:after="120" w:before="360"/>
      </w:pPr>
      <w:r>
        <w:rPr>
          <w:rFonts w:ascii="Menlo" w:cs="Menlo" w:eastAsia="Menlo" w:hAnsi="Menlo"/>
          <w:color w:val="76706A"/>
          <w:spacing w:val="60"/>
          <w:sz w:val="15"/>
          <w:szCs w:val="15"/>
        </w:rPr>
        <w:t xml:space="preserve">VYBRANÉ PROJEKTY</w:t>
      </w:r>
    </w:p>
    <w:p>
      <w:pPr>
        <w:spacing w:after="20" w:before="100"/>
      </w:pPr>
      <w:r>
        <w:rPr>
          <w:rFonts w:ascii="Cormorant Garamond" w:cs="Cormorant Garamond" w:eastAsia="Cormorant Garamond" w:hAnsi="Cormorant Garamond"/>
          <w:color w:val="1C1A17"/>
          <w:sz w:val="26"/>
          <w:szCs w:val="26"/>
        </w:rPr>
        <w:t xml:space="preserve">TOPCard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Věrnostní aplikace sítě čerpacích stanic: mobilní appka, administrace a web, body za tankování, odměny, napojení na pokladní systém. Přes 200 000 uživatelů denně.</w:t>
      </w:r>
    </w:p>
    <w:p>
      <w:pPr>
        <w:spacing w:after="20" w:before="100"/>
      </w:pPr>
      <w:r>
        <w:rPr>
          <w:rFonts w:ascii="Cormorant Garamond" w:cs="Cormorant Garamond" w:eastAsia="Cormorant Garamond" w:hAnsi="Cormorant Garamond"/>
          <w:color w:val="1C1A17"/>
          <w:sz w:val="26"/>
          <w:szCs w:val="26"/>
        </w:rPr>
        <w:t xml:space="preserve">KPMG Board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Interní ticketovací aplikace pro tým KPMG: projekty, úkoly, přílohy, role a přehledy na jednom místě.</w:t>
      </w:r>
    </w:p>
    <w:p>
      <w:pPr>
        <w:spacing w:after="20" w:before="100"/>
      </w:pPr>
      <w:r>
        <w:rPr>
          <w:rFonts w:ascii="Cormorant Garamond" w:cs="Cormorant Garamond" w:eastAsia="Cormorant Garamond" w:hAnsi="Cormorant Garamond"/>
          <w:color w:val="1C1A17"/>
          <w:sz w:val="26"/>
          <w:szCs w:val="26"/>
        </w:rPr>
        <w:t xml:space="preserve">RSTS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Web stavební spořitelny: úvěry, spoření, katalog poradců a poboček, regulovaný obsah měněný k přesnému datu.</w:t>
      </w:r>
    </w:p>
    <w:p>
      <w:pPr>
        <w:spacing w:after="20" w:before="100"/>
      </w:pPr>
      <w:r>
        <w:rPr>
          <w:rFonts w:ascii="Cormorant Garamond" w:cs="Cormorant Garamond" w:eastAsia="Cormorant Garamond" w:hAnsi="Cormorant Garamond"/>
          <w:color w:val="1C1A17"/>
          <w:sz w:val="26"/>
          <w:szCs w:val="26"/>
        </w:rPr>
        <w:t xml:space="preserve">Betonpres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Produktový web výrobce střešní krytiny: katalog, kalkulačka střechy, mapa prodejců a pokrývačů, šest jazyků.</w:t>
      </w:r>
    </w:p>
    <w:p>
      <w:pPr>
        <w:spacing w:after="20" w:before="100"/>
      </w:pPr>
      <w:r>
        <w:rPr>
          <w:rFonts w:ascii="Cormorant Garamond" w:cs="Cormorant Garamond" w:eastAsia="Cormorant Garamond" w:hAnsi="Cormorant Garamond"/>
          <w:color w:val="1C1A17"/>
          <w:sz w:val="26"/>
          <w:szCs w:val="26"/>
        </w:rPr>
        <w:t xml:space="preserve">Fade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Velkoobchodní B2B e-shop: podúčty prodejen, doklady ke stažení, feedy, CZ a SK verze.</w:t>
      </w:r>
    </w:p>
    <w:p>
      <w:pPr>
        <w:spacing w:after="20" w:before="100"/>
      </w:pPr>
      <w:r>
        <w:rPr>
          <w:rFonts w:ascii="Cormorant Garamond" w:cs="Cormorant Garamond" w:eastAsia="Cormorant Garamond" w:hAnsi="Cormorant Garamond"/>
          <w:color w:val="1C1A17"/>
          <w:sz w:val="26"/>
          <w:szCs w:val="26"/>
        </w:rPr>
        <w:t xml:space="preserve">CleanAIR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Web značky ochranných dýchacích systémů: katalog, dokumentace, průvodce výběrem produktu a integrace s ERP Helios.</w:t>
      </w:r>
    </w:p>
    <w:p>
      <w:pPr>
        <w:pStyle w:val="Heading2"/>
        <w:pBdr>
          <w:bottom w:val="single" w:color="D9D5CC" w:sz="4" w:space="4"/>
        </w:pBdr>
        <w:spacing w:after="120" w:before="360"/>
      </w:pPr>
      <w:r>
        <w:rPr>
          <w:rFonts w:ascii="Menlo" w:cs="Menlo" w:eastAsia="Menlo" w:hAnsi="Menlo"/>
          <w:color w:val="76706A"/>
          <w:spacing w:val="60"/>
          <w:sz w:val="15"/>
          <w:szCs w:val="15"/>
        </w:rPr>
        <w:t xml:space="preserve">DOVEDNOSTI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Projektové a produktové řízení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Vedení týmu a nábor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Komunikace s klienty, odhady, rozpočty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Analýza řešení a specifikace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AI: Claude Code, Claude, ChatGPT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Automatizace agendy (MCP, skripty, reporting)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Prototypy a menší weby s AI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UX/UI, Figma, Photoshop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GA4, GTM, Search Console, SEO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GitLab, GitHub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Notion, Trello, Slack, Microsoft Office</w:t>
      </w:r>
    </w:p>
    <w:p>
      <w:pPr>
        <w:pStyle w:val="Heading2"/>
        <w:pBdr>
          <w:bottom w:val="single" w:color="D9D5CC" w:sz="4" w:space="4"/>
        </w:pBdr>
        <w:spacing w:after="120" w:before="360"/>
      </w:pPr>
      <w:r>
        <w:rPr>
          <w:rFonts w:ascii="Menlo" w:cs="Menlo" w:eastAsia="Menlo" w:hAnsi="Menlo"/>
          <w:color w:val="76706A"/>
          <w:spacing w:val="60"/>
          <w:sz w:val="15"/>
          <w:szCs w:val="15"/>
        </w:rPr>
        <w:t xml:space="preserve">CERTIFIKACE</w:t>
      </w:r>
    </w:p>
    <w:p>
      <w:pPr>
        <w:tabs>
          <w:tab w:val="right" w:pos="9638"/>
        </w:tabs>
        <w:spacing w:after="10" w:before="100"/>
      </w:pPr>
      <w:r>
        <w:rPr>
          <w:rFonts w:ascii="Helvetica Neue" w:cs="Helvetica Neue" w:eastAsia="Helvetica Neue" w:hAnsi="Helvetica Neue"/>
          <w:b/>
          <w:bCs/>
          <w:color w:val="1C1A17"/>
          <w:sz w:val="20"/>
          <w:szCs w:val="20"/>
        </w:rPr>
        <w:t xml:space="preserve">PRINCE2 Foundation</w:t>
      </w:r>
      <w:r>
        <w:rPr>
          <w:rFonts w:ascii="Menlo" w:cs="Menlo" w:eastAsia="Menlo" w:hAnsi="Menlo"/>
          <w:color w:val="76706A"/>
          <w:spacing w:val="40"/>
          <w:sz w:val="15"/>
          <w:szCs w:val="15"/>
        </w:rPr>
        <w:t xml:space="preserve">	PeopleCert, květen 2025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76706A"/>
          <w:sz w:val="18"/>
          <w:szCs w:val="18"/>
        </w:rPr>
        <w:t xml:space="preserve">Projektové řízení, agilní řízení, P3M3</w:t>
      </w:r>
    </w:p>
    <w:p>
      <w:pPr>
        <w:tabs>
          <w:tab w:val="right" w:pos="9638"/>
        </w:tabs>
        <w:spacing w:after="10" w:before="100"/>
      </w:pPr>
      <w:r>
        <w:rPr>
          <w:rFonts w:ascii="Helvetica Neue" w:cs="Helvetica Neue" w:eastAsia="Helvetica Neue" w:hAnsi="Helvetica Neue"/>
          <w:b/>
          <w:bCs/>
          <w:color w:val="1C1A17"/>
          <w:sz w:val="20"/>
          <w:szCs w:val="20"/>
        </w:rPr>
        <w:t xml:space="preserve">IBM AI Developer</w:t>
      </w:r>
      <w:r>
        <w:rPr>
          <w:rFonts w:ascii="Menlo" w:cs="Menlo" w:eastAsia="Menlo" w:hAnsi="Menlo"/>
          <w:color w:val="76706A"/>
          <w:spacing w:val="40"/>
          <w:sz w:val="15"/>
          <w:szCs w:val="15"/>
        </w:rPr>
        <w:t xml:space="preserve">	IBM, březen 2025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76706A"/>
          <w:sz w:val="18"/>
          <w:szCs w:val="18"/>
        </w:rPr>
        <w:t xml:space="preserve">AI, Python, HTML, CSS, JavaScript, Data Science</w:t>
      </w:r>
    </w:p>
    <w:p>
      <w:pPr>
        <w:tabs>
          <w:tab w:val="right" w:pos="9638"/>
        </w:tabs>
        <w:spacing w:after="10" w:before="100"/>
      </w:pPr>
      <w:r>
        <w:rPr>
          <w:rFonts w:ascii="Helvetica Neue" w:cs="Helvetica Neue" w:eastAsia="Helvetica Neue" w:hAnsi="Helvetica Neue"/>
          <w:b/>
          <w:bCs/>
          <w:color w:val="1C1A17"/>
          <w:sz w:val="20"/>
          <w:szCs w:val="20"/>
        </w:rPr>
        <w:t xml:space="preserve">Google UX Design</w:t>
      </w:r>
      <w:r>
        <w:rPr>
          <w:rFonts w:ascii="Menlo" w:cs="Menlo" w:eastAsia="Menlo" w:hAnsi="Menlo"/>
          <w:color w:val="76706A"/>
          <w:spacing w:val="40"/>
          <w:sz w:val="15"/>
          <w:szCs w:val="15"/>
        </w:rPr>
        <w:t xml:space="preserve">	Google, květen 2025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76706A"/>
          <w:sz w:val="18"/>
          <w:szCs w:val="18"/>
        </w:rPr>
        <w:t xml:space="preserve">UX design, UI design, výzkum, prototypování, Figma</w:t>
      </w:r>
    </w:p>
    <w:p>
      <w:pPr>
        <w:pStyle w:val="Heading2"/>
        <w:pBdr>
          <w:bottom w:val="single" w:color="D9D5CC" w:sz="4" w:space="4"/>
        </w:pBdr>
        <w:spacing w:after="120" w:before="360"/>
      </w:pPr>
      <w:r>
        <w:rPr>
          <w:rFonts w:ascii="Menlo" w:cs="Menlo" w:eastAsia="Menlo" w:hAnsi="Menlo"/>
          <w:color w:val="76706A"/>
          <w:spacing w:val="60"/>
          <w:sz w:val="15"/>
          <w:szCs w:val="15"/>
        </w:rPr>
        <w:t xml:space="preserve">VZDĚLÁNÍ</w:t>
      </w:r>
    </w:p>
    <w:p>
      <w:pPr>
        <w:tabs>
          <w:tab w:val="right" w:pos="9638"/>
        </w:tabs>
        <w:spacing w:after="10" w:before="100"/>
      </w:pPr>
      <w:r>
        <w:rPr>
          <w:rFonts w:ascii="Helvetica Neue" w:cs="Helvetica Neue" w:eastAsia="Helvetica Neue" w:hAnsi="Helvetica Neue"/>
          <w:b/>
          <w:bCs/>
          <w:color w:val="1C1A17"/>
          <w:sz w:val="20"/>
          <w:szCs w:val="20"/>
        </w:rPr>
        <w:t xml:space="preserve">Škoda Auto Vysoká škola</w:t>
      </w:r>
    </w:p>
    <w:p>
      <w:pPr>
        <w:pBdr>
          <w:top w:val="single" w:color="D9D5CC" w:sz="4" w:space="6"/>
        </w:pBdr>
        <w:spacing w:before="360"/>
      </w:pPr>
      <w:r>
        <w:rPr>
          <w:rFonts w:ascii="Menlo" w:cs="Menlo" w:eastAsia="Menlo" w:hAnsi="Menlo"/>
          <w:color w:val="76706A"/>
          <w:spacing w:val="50"/>
          <w:sz w:val="13"/>
          <w:szCs w:val="13"/>
        </w:rPr>
        <w:t xml:space="preserve">ALEŠ PAVLIŠ · PAVLISOVI.CZ/ALES · AKTUALIZOVÁNO ZÁŘÍ 2026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 Neue" w:cs="Helvetica Neue" w:eastAsia="Helvetica Neue" w:hAnsi="Helvetica Neue"/>
        <w:color w:val="1C1A1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ormorant Garamond" w:cs="Cormorant Garamond" w:eastAsia="Cormorant Garamond" w:hAnsi="Cormorant Garamond"/>
      <w:sz w:val="72"/>
      <w:szCs w:val="72"/>
    </w:rPr>
  </w:style>
  <w:style w:type="paragraph" w:styleId="Heading2">
    <w:name w:val="Heading 2"/>
    <w:basedOn w:val="Normal"/>
    <w:next w:val="Normal"/>
    <w:qFormat/>
    <w:rPr>
      <w:rFonts w:ascii="Menlo" w:cs="Menlo" w:eastAsia="Menlo" w:hAnsi="Menlo"/>
      <w:color w:val="76706A"/>
      <w:sz w:val="15"/>
      <w:szCs w:val="15"/>
    </w:rPr>
  </w:style>
  <w:style w:type="paragraph" w:styleId="Heading3">
    <w:name w:val="Heading 3"/>
    <w:basedOn w:val="Normal"/>
    <w:next w:val="Normal"/>
    <w:qFormat/>
    <w:rPr>
      <w:rFonts w:ascii="Cormorant Garamond" w:cs="Cormorant Garamond" w:eastAsia="Cormorant Garamond" w:hAnsi="Cormorant Garamond"/>
      <w:color w:val="1C1A17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bwnfrmynxi7ygox7lpj" Type="http://schemas.openxmlformats.org/officeDocument/2006/relationships/hyperlink" Target="tel:+420603720742" TargetMode="External"/><Relationship Id="rId6iee959o76xgmoh5ot14b" Type="http://schemas.openxmlformats.org/officeDocument/2006/relationships/hyperlink" Target="mailto:ales.pavlis9@gmail.com" TargetMode="External"/><Relationship Id="rIdd3elc--vr1-jr27k9z73n" Type="http://schemas.openxmlformats.org/officeDocument/2006/relationships/hyperlink" Target="https://linkedin.com/in/ales-pavlis" TargetMode="External"/><Relationship Id="rIdjfyilmnoqa9cjav6wm27g" Type="http://schemas.openxmlformats.org/officeDocument/2006/relationships/hyperlink" Target="https://pavlisovi.cz/ales" TargetMode="External"/><Relationship Id="rIdw_trtuf-g6r6fog3_gxwd" Type="http://schemas.openxmlformats.org/officeDocument/2006/relationships/hyperlink" Target="https://pavlisovi.cz/ales" TargetMode="External"/><Relationship Id="rId7" Type="http://schemas.openxmlformats.org/officeDocument/2006/relationships/image" Target="media/e9c9c2447cbd7b10306c32053017d42a91123a0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Aleš Pavliš, CV</dc:title>
  <dc:creator>Aleš Pavliš</dc:creator>
  <dc:description>https://pavlisovi.cz/ales</dc:description>
  <cp:lastModifiedBy>Un-named</cp:lastModifiedBy>
  <cp:revision>1</cp:revision>
  <dcterms:created xsi:type="dcterms:W3CDTF">2026-09-07T18:38:41.396Z</dcterms:created>
  <dcterms:modified xsi:type="dcterms:W3CDTF">2026-09-07T18:38:41.396Z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